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0D10C7" w:rsidRDefault="000D10C7" w:rsidP="000D10C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0C7">
        <w:rPr>
          <w:rFonts w:ascii="Times New Roman" w:hAnsi="Times New Roman" w:cs="Times New Roman"/>
          <w:b/>
          <w:bCs/>
          <w:sz w:val="26"/>
          <w:szCs w:val="26"/>
        </w:rPr>
        <w:t>Лекция 12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 с помощью инструментария, предоставляемого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оставляет ощущение какого-то подвоха - уж слишком просто оказывается это сделать! На самом деле, как и при использовании любого другого хорошего </w:t>
      </w:r>
      <w:bookmarkStart w:id="0" w:name="keyword2"/>
      <w:bookmarkEnd w:id="0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промежуточного программного обеспечения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bookmarkStart w:id="1" w:name="keyword3"/>
      <w:bookmarkEnd w:id="1"/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middleware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простота эта кажущаяся - очень много действий за разработчика делает сама среда. И в данном случае процесс взаимодействия между клиентом и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-сервисом в реальности выглядит следующим образом</w:t>
      </w:r>
      <w:r w:rsidRPr="000D10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hyperlink r:id="rId6" w:anchor="image.11.1" w:history="1">
        <w:r w:rsidRPr="000D1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11.1</w:t>
        </w:r>
      </w:hyperlink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image.11.1"/>
      <w:bookmarkEnd w:id="2"/>
      <w:r w:rsidRPr="000D1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1486155"/>
            <wp:effectExtent l="0" t="0" r="0" b="0"/>
            <wp:docPr id="2" name="Рисунок 2" descr="Процесс взаимодействия между клиентом и Web-серви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цесс взаимодействия между клиентом и Web-сервис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271" cy="14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11.1.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взаимодействия между клиентом и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-сервисом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разработчик реализует только функциональную начинку (на схеме - слои, находящиеся над красной линией).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Stubs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Ties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автоматически утилитами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wsgen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wsimport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.Сгенерированные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этими утилитами классы используют библиотеки поддержки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jax-rpc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,входящие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" w:name="keyword5"/>
      <w:bookmarkEnd w:id="3"/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Сервлет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принимает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-запросы, содержащие </w:t>
      </w:r>
      <w:bookmarkStart w:id="4" w:name="keyword6"/>
      <w:bookmarkEnd w:id="4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SOAP -пакеты, генерируется автоматически сервером приложений.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 и инсталляция вручную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шагом мы должны были бы создать клиентское приложение, обращающееся к этому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-сервису.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прежде чем</w:t>
      </w:r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сделать, видимо, стоит подробнее разобраться с процессом компиляции и установки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 В самом деле, поскольку мы воспользовались скриптами, предоставленными разработчиками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Java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Services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Tutorial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,реальные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шаги, которые необходимо выполнить при создании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оказались скрыты</w:t>
      </w:r>
      <w:r w:rsidRPr="000D10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сейчас мы собираемся проделать те же самые действия - компиляция, генерация вспомогательных файлов, подготовка модуля развертывания и инсталляция сервиса, только теперь уже "вручную".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мы проделаем, - деинсталлируем сервис и уничтожим все ранее созданные откомпилированные файлы.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деинсталляции выполняем команду: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undeploy</w:t>
      </w:r>
      <w:proofErr w:type="spellEnd"/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пользуемся интерфейсом административной консоли (</w:t>
      </w:r>
      <w:hyperlink r:id="rId8" w:anchor="image.11.2" w:history="1">
        <w:r w:rsidRPr="000D1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11.2</w:t>
        </w:r>
      </w:hyperlink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image.11.2"/>
      <w:bookmarkEnd w:id="5"/>
      <w:r w:rsidRPr="000D10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3162299"/>
            <wp:effectExtent l="0" t="0" r="0" b="635"/>
            <wp:docPr id="1" name="Рисунок 1" descr="Деинстал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инсталляц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22" cy="31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11.2.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Деинсталляция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Выбираем, соответственно, пункт меню "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Applications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*, указав в правой части экрана нужное приложение и нажав кнопку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Undeploy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деинсталляции список установленных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 станет пустым.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clean</w:t>
      </w:r>
      <w:proofErr w:type="spellEnd"/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удаляет вместе со всем содержимым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директории </w:t>
      </w:r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assemble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,приводя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наш проект в исходное состояние.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первый шаг, который мы должны сделать, - откомпилировать исходный файл с нашим классом. Чтобы не смешивать результирующие файлы с исходными, по примеру разработчиков исходных скриптов компиляции создадим директорию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newbuild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0C7" w:rsidRDefault="000D10C7" w:rsidP="000D10C7">
      <w:pPr>
        <w:pStyle w:val="a3"/>
      </w:pPr>
      <w:r>
        <w:t>Тогда команда компиляции будет выглядеть примерно следующим образом: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H:\Java\AppServer\jdk\bin\javac -</w:t>
      </w:r>
      <w:proofErr w:type="spellStart"/>
      <w:r w:rsidRPr="000D10C7">
        <w:rPr>
          <w:lang w:val="en-US"/>
        </w:rPr>
        <w:t>classpath</w:t>
      </w:r>
      <w:proofErr w:type="spellEnd"/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H:\Java\AppServer\lib\activation.jar;H:\Java\AppServer\lib\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admin-cli.jar;H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\lib\appserv-admin.jar</w:t>
      </w:r>
      <w:proofErr w:type="gramEnd"/>
      <w:r w:rsidRPr="000D10C7">
        <w:rPr>
          <w:lang w:val="en-US"/>
        </w:rPr>
        <w:t>;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H:\Java\AppServer\lib\appserv-cmp.jar;H:\Java\AppServer\lib\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appserv-deployment-client.jar;H:\Java\AppServer\lib\appserv-ext.jar</w:t>
      </w:r>
      <w:proofErr w:type="gramEnd"/>
      <w:r w:rsidRPr="000D10C7">
        <w:rPr>
          <w:lang w:val="en-US"/>
        </w:rPr>
        <w:t>;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H:\Java\AppServer\lib\appserv-jstl.jar;H:\Java\AppServer\lib\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appserv-jwsacc.jar;H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appserv-launch.jar</w:t>
      </w:r>
      <w:proofErr w:type="gramEnd"/>
      <w:r w:rsidRPr="000D10C7">
        <w:rPr>
          <w:lang w:val="en-US"/>
        </w:rPr>
        <w:t>;H</w:t>
      </w:r>
      <w:proofErr w:type="spellEnd"/>
      <w:r w:rsidRPr="000D10C7">
        <w:rPr>
          <w:lang w:val="en-US"/>
        </w:rPr>
        <w:t>:\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appserv-rt.jar;H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appserv</w:t>
      </w:r>
      <w:proofErr w:type="spellEnd"/>
      <w:r w:rsidRPr="000D10C7">
        <w:rPr>
          <w:lang w:val="en-US"/>
        </w:rPr>
        <w:t>-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tags.jar;H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appserv-upgrade.jar</w:t>
      </w:r>
      <w:proofErr w:type="gramEnd"/>
      <w:r w:rsidRPr="000D10C7">
        <w:rPr>
          <w:lang w:val="en-US"/>
        </w:rPr>
        <w:t>;H</w:t>
      </w:r>
      <w:proofErr w:type="spellEnd"/>
      <w:r w:rsidRPr="000D10C7">
        <w:rPr>
          <w:lang w:val="en-US"/>
        </w:rPr>
        <w:t>:\Java\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appserv-ws.jar;H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com-sun-commons-launcher.jar;H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com-sun-commons-logging.jar;H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\lib\dbschema.jar</w:t>
      </w:r>
      <w:proofErr w:type="gramEnd"/>
      <w:r w:rsidRPr="000D10C7">
        <w:rPr>
          <w:lang w:val="en-US"/>
        </w:rPr>
        <w:t>;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H:\Java\AppServer\lib\]2ee-svc.jar</w:t>
      </w:r>
      <w:proofErr w:type="gramEnd"/>
      <w:r w:rsidRPr="000D10C7">
        <w:rPr>
          <w:lang w:val="en-US"/>
        </w:rPr>
        <w:t>;H:\Java\AppServer\lib\]2ee.]ar;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H:\Java\AppServer\lib\javaee.]</w:t>
      </w:r>
      <w:proofErr w:type="gramStart"/>
      <w:r w:rsidRPr="000D10C7">
        <w:rPr>
          <w:lang w:val="en-US"/>
        </w:rPr>
        <w:t>ar;H:\Java\AppServer\lib\</w:t>
      </w:r>
      <w:proofErr w:type="gramEnd"/>
      <w:r w:rsidRPr="000D10C7">
        <w:rPr>
          <w:lang w:val="en-US"/>
        </w:rPr>
        <w:t>]hall.]ar;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H:\Java\AppServer\lib\jmxremote_optional.jar;H:\Java\AppServer\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lib\</w:t>
      </w:r>
      <w:proofErr w:type="spellStart"/>
      <w:r w:rsidRPr="000D10C7">
        <w:rPr>
          <w:lang w:val="en-US"/>
        </w:rPr>
        <w:t>jsf-impl.jar;H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mail.jar</w:t>
      </w:r>
      <w:proofErr w:type="gramEnd"/>
      <w:r w:rsidRPr="000D10C7">
        <w:rPr>
          <w:lang w:val="en-US"/>
        </w:rPr>
        <w:t>;H</w:t>
      </w:r>
      <w:proofErr w:type="spellEnd"/>
      <w:r w:rsidRPr="000D10C7">
        <w:rPr>
          <w:lang w:val="en-US"/>
        </w:rPr>
        <w:t>:\Java\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spellStart"/>
      <w:r w:rsidRPr="000D10C7">
        <w:rPr>
          <w:lang w:val="en-US"/>
        </w:rPr>
        <w:t>sun-appserv-ant.jar;H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toplink-essentials-agent.jar;H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\lib\</w:t>
      </w:r>
      <w:proofErr w:type="gramEnd"/>
    </w:p>
    <w:p w:rsidR="000D10C7" w:rsidRPr="000D10C7" w:rsidRDefault="000D10C7" w:rsidP="000D10C7">
      <w:pPr>
        <w:pStyle w:val="HTML"/>
        <w:rPr>
          <w:lang w:val="en-US"/>
        </w:rPr>
      </w:pPr>
      <w:proofErr w:type="spellStart"/>
      <w:proofErr w:type="gramStart"/>
      <w:r w:rsidRPr="000D10C7">
        <w:rPr>
          <w:lang w:val="en-US"/>
        </w:rPr>
        <w:t>toplink-essentials.jar;H</w:t>
      </w:r>
      <w:proofErr w:type="spellEnd"/>
      <w:r w:rsidRPr="000D10C7">
        <w:rPr>
          <w:lang w:val="en-US"/>
        </w:rPr>
        <w:t>:\Java\</w:t>
      </w:r>
      <w:proofErr w:type="spellStart"/>
      <w:r w:rsidRPr="000D10C7">
        <w:rPr>
          <w:lang w:val="en-US"/>
        </w:rPr>
        <w:t>AppServer</w:t>
      </w:r>
      <w:proofErr w:type="spellEnd"/>
      <w:r w:rsidRPr="000D10C7">
        <w:rPr>
          <w:lang w:val="en-US"/>
        </w:rPr>
        <w:t>\</w:t>
      </w:r>
      <w:proofErr w:type="spellStart"/>
      <w:r w:rsidRPr="000D10C7">
        <w:rPr>
          <w:lang w:val="en-US"/>
        </w:rPr>
        <w:t>jdk</w:t>
      </w:r>
      <w:proofErr w:type="spellEnd"/>
      <w:r w:rsidRPr="000D10C7">
        <w:rPr>
          <w:lang w:val="en-US"/>
        </w:rPr>
        <w:t>\lib\tools.jar</w:t>
      </w:r>
      <w:proofErr w:type="gramEnd"/>
      <w:r w:rsidRPr="000D10C7">
        <w:rPr>
          <w:lang w:val="en-US"/>
        </w:rPr>
        <w:t>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H:\Java\jwstutorial20_new\examples\jaxws\helloservice\new_build -d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H:\Java\jwstutorial20_new\examples\jaxws\helloservice\new_build</w:t>
      </w:r>
    </w:p>
    <w:p w:rsidR="000D10C7" w:rsidRDefault="000D10C7" w:rsidP="000D10C7">
      <w:pPr>
        <w:pStyle w:val="HTML"/>
      </w:pPr>
      <w:r>
        <w:t>./</w:t>
      </w:r>
      <w:proofErr w:type="spellStart"/>
      <w:r>
        <w:t>src</w:t>
      </w:r>
      <w:proofErr w:type="spellEnd"/>
      <w:r>
        <w:t>/Hello.java</w:t>
      </w:r>
    </w:p>
    <w:p w:rsidR="000D10C7" w:rsidRDefault="000D10C7" w:rsidP="000D10C7">
      <w:pPr>
        <w:pStyle w:val="a3"/>
      </w:pPr>
      <w:r>
        <w:t xml:space="preserve">Выглядит, конечно, несколько устрашающе, но на самом деле ничего страшного не происходит - вызывается компилятор </w:t>
      </w:r>
      <w:proofErr w:type="spellStart"/>
      <w:proofErr w:type="gramStart"/>
      <w:r>
        <w:rPr>
          <w:b/>
          <w:bCs/>
        </w:rPr>
        <w:t>javac</w:t>
      </w:r>
      <w:r>
        <w:t>,в</w:t>
      </w:r>
      <w:proofErr w:type="spellEnd"/>
      <w:proofErr w:type="gramEnd"/>
      <w:r>
        <w:t xml:space="preserve"> качестве classpath</w:t>
      </w:r>
      <w:r>
        <w:rPr>
          <w:vertAlign w:val="superscript"/>
        </w:rPr>
        <w:t>3</w:t>
      </w:r>
      <w:r>
        <w:t xml:space="preserve"> перечисляются все библиотеки, входящие в комплект </w:t>
      </w:r>
      <w:r>
        <w:rPr>
          <w:rStyle w:val="texample"/>
        </w:rPr>
        <w:t>j2ee</w:t>
      </w:r>
      <w:r>
        <w:t xml:space="preserve">, с помощью ключа - </w:t>
      </w:r>
      <w:r>
        <w:rPr>
          <w:rStyle w:val="texample"/>
        </w:rPr>
        <w:t>d</w:t>
      </w:r>
      <w:r>
        <w:t xml:space="preserve"> указывается, что результат компиляции нужно разместить во вновь созданной папке </w:t>
      </w:r>
      <w:proofErr w:type="spellStart"/>
      <w:r>
        <w:rPr>
          <w:i/>
          <w:iCs/>
        </w:rPr>
        <w:t>newbuild</w:t>
      </w:r>
      <w:r>
        <w:t>,а</w:t>
      </w:r>
      <w:proofErr w:type="spellEnd"/>
      <w:r>
        <w:t xml:space="preserve"> компилировать нужно файл </w:t>
      </w:r>
      <w:r>
        <w:rPr>
          <w:b/>
          <w:bCs/>
        </w:rPr>
        <w:t>./</w:t>
      </w:r>
      <w:proofErr w:type="spellStart"/>
      <w:r>
        <w:rPr>
          <w:b/>
          <w:bCs/>
        </w:rPr>
        <w:t>src</w:t>
      </w:r>
      <w:proofErr w:type="spellEnd"/>
      <w:r>
        <w:rPr>
          <w:b/>
          <w:bCs/>
        </w:rPr>
        <w:t>/Hello.java</w:t>
      </w:r>
      <w:r>
        <w:t>.</w:t>
      </w:r>
    </w:p>
    <w:p w:rsidR="000D10C7" w:rsidRDefault="000D10C7" w:rsidP="000D10C7">
      <w:pPr>
        <w:pStyle w:val="a3"/>
      </w:pPr>
      <w:r>
        <w:t xml:space="preserve">В результате выполнения компиляции в директории </w:t>
      </w:r>
      <w:proofErr w:type="spellStart"/>
      <w:r>
        <w:rPr>
          <w:i/>
          <w:iCs/>
        </w:rPr>
        <w:t>newbuild</w:t>
      </w:r>
      <w:proofErr w:type="spellEnd"/>
      <w:r>
        <w:rPr>
          <w:i/>
          <w:iCs/>
        </w:rPr>
        <w:t xml:space="preserve"> </w:t>
      </w:r>
      <w:r>
        <w:t xml:space="preserve">будет создана соответствующая нашей структуре пакетов структура каталогов и в нее будет помещен файл </w:t>
      </w:r>
      <w:proofErr w:type="spellStart"/>
      <w:r>
        <w:rPr>
          <w:b/>
          <w:bCs/>
        </w:rPr>
        <w:t>Hello.class</w:t>
      </w:r>
      <w:proofErr w:type="spellEnd"/>
      <w:r>
        <w:t>.</w:t>
      </w:r>
    </w:p>
    <w:p w:rsidR="000D10C7" w:rsidRDefault="000D10C7" w:rsidP="000D10C7">
      <w:pPr>
        <w:pStyle w:val="a3"/>
      </w:pPr>
      <w:r>
        <w:t xml:space="preserve">Следующим шагом необходимо выполнить запуск утилиты </w:t>
      </w:r>
      <w:proofErr w:type="spellStart"/>
      <w:proofErr w:type="gramStart"/>
      <w:r>
        <w:rPr>
          <w:b/>
          <w:bCs/>
        </w:rPr>
        <w:t>wsgen</w:t>
      </w:r>
      <w:r>
        <w:t>,которая</w:t>
      </w:r>
      <w:proofErr w:type="spellEnd"/>
      <w:proofErr w:type="gramEnd"/>
      <w:r>
        <w:t xml:space="preserve"> сгенерирует необходимые вспомогательные модули.</w:t>
      </w:r>
    </w:p>
    <w:p w:rsidR="000D10C7" w:rsidRDefault="000D10C7" w:rsidP="000D10C7">
      <w:pPr>
        <w:pStyle w:val="a3"/>
      </w:pPr>
      <w:r>
        <w:t>Эта команда выглядит следующим образом: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H:\Java\AppServer\bin\wsgen -</w:t>
      </w:r>
      <w:proofErr w:type="spellStart"/>
      <w:r w:rsidRPr="000D10C7">
        <w:rPr>
          <w:lang w:val="en-US"/>
        </w:rPr>
        <w:t>classpath</w:t>
      </w:r>
      <w:proofErr w:type="spellEnd"/>
      <w:r w:rsidRPr="000D10C7">
        <w:rPr>
          <w:lang w:val="en-US"/>
        </w:rPr>
        <w:t xml:space="preserve">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H:\Java\AppServer\lib\activation.jar;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H:\Java\AppServer\lib\admin-cli.jar;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H:\Java\AppServer\lib\appserv-admin.jar;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H:\Java\AppServer\lib\appserv-cmp.jar;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H:\Java\AppServer\lib\appserv-deployment-client.jar;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lastRenderedPageBreak/>
        <w:t>H:\Java\AppServer\lib\appserv-ext.jar;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H:\Java\AppServer\lib\appserv-jstl.jar;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H:\Java\AppServer\lib\appserv-jwsacc.jar;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H:\Java\AppServer\lib\appserv-launch.jar;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H:\Java\AppServer\lib\appserv-rt.jar;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H:\Java\AppServer\lib\appserv-tags.jar;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H:\Java\AppServer\lib\appserv-upgrade.jar;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H:\Java\AppServer\lib\appserv-ws.jar;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H:\Java\AppServer\lib\com-sun-commons-launcher.jar;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H:\Java\AppServer\lib\com-sun-commons-logging.jar;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H:\Java\AppServer\lib\dbschema.jar;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H:\Java\AppServer\lib\j2ee-svc.jar;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H:\Java\AppServer\lib\j2ee.jar;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H:\Java\AppServer\lib\javaee.jar;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H:\Java\AppServer\lib\jhall.jar;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H:\Java\AppServer\lib\jmxremote_optional.jar;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H:\Java\AppServer\lib\]sf</w:t>
      </w:r>
      <w:proofErr w:type="gramEnd"/>
      <w:r w:rsidRPr="000D10C7">
        <w:rPr>
          <w:lang w:val="en-US"/>
        </w:rPr>
        <w:t xml:space="preserve">-impl.]ar;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H:\Java\AppServer\lib\mail.jar;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H:\Java\AppServer\lib\sun-appserv-ant.jar;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H:\Java\AppServer\lib\toplink-essentials-agent.jar;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H:\Java\AppServer\lib\toplink-essentials.jar;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>H:\Java\AppServer\jdk\lib\ tools.jar;</w:t>
      </w:r>
    </w:p>
    <w:p w:rsidR="000D10C7" w:rsidRPr="000D10C7" w:rsidRDefault="000D10C7" w:rsidP="000D10C7">
      <w:pPr>
        <w:pStyle w:val="HTML"/>
        <w:rPr>
          <w:lang w:val="en-US"/>
        </w:rPr>
      </w:pPr>
      <w:proofErr w:type="gramStart"/>
      <w:r w:rsidRPr="000D10C7">
        <w:rPr>
          <w:lang w:val="en-US"/>
        </w:rPr>
        <w:t>H:\Java\jwstutorial20_new\examples\]axws</w:t>
      </w:r>
      <w:proofErr w:type="gramEnd"/>
      <w:r w:rsidRPr="000D10C7">
        <w:rPr>
          <w:lang w:val="en-US"/>
        </w:rPr>
        <w:t xml:space="preserve">\helloservice\ </w:t>
      </w:r>
      <w:proofErr w:type="spellStart"/>
      <w:r w:rsidRPr="000D10C7">
        <w:rPr>
          <w:lang w:val="en-US"/>
        </w:rPr>
        <w:t>new_bild</w:t>
      </w:r>
      <w:proofErr w:type="spellEnd"/>
      <w:r w:rsidRPr="000D10C7">
        <w:rPr>
          <w:lang w:val="en-US"/>
        </w:rPr>
        <w:t xml:space="preserve"> -d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H:\Java\jwstutorial20_new\examples\jaxws\helloservice\ </w:t>
      </w:r>
      <w:proofErr w:type="spellStart"/>
      <w:r w:rsidRPr="000D10C7">
        <w:rPr>
          <w:lang w:val="en-US"/>
        </w:rPr>
        <w:t>new_build</w:t>
      </w:r>
      <w:proofErr w:type="spellEnd"/>
      <w:r w:rsidRPr="000D10C7">
        <w:rPr>
          <w:lang w:val="en-US"/>
        </w:rPr>
        <w:t xml:space="preserve"> -keep -s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H:\Java\jwstutorial20_new\examples\jaxws\helloservice\new_build </w:t>
      </w:r>
    </w:p>
    <w:p w:rsidR="000D10C7" w:rsidRPr="000D10C7" w:rsidRDefault="000D10C7" w:rsidP="000D10C7">
      <w:pPr>
        <w:pStyle w:val="HTML"/>
        <w:rPr>
          <w:lang w:val="en-US"/>
        </w:rPr>
      </w:pPr>
      <w:r w:rsidRPr="000D10C7">
        <w:rPr>
          <w:lang w:val="en-US"/>
        </w:rPr>
        <w:t xml:space="preserve">-verbose </w:t>
      </w:r>
      <w:proofErr w:type="spellStart"/>
      <w:proofErr w:type="gramStart"/>
      <w:r w:rsidRPr="000D10C7">
        <w:rPr>
          <w:lang w:val="en-US"/>
        </w:rPr>
        <w:t>helloservice.endpoint</w:t>
      </w:r>
      <w:proofErr w:type="gramEnd"/>
      <w:r w:rsidRPr="000D10C7">
        <w:rPr>
          <w:lang w:val="en-US"/>
        </w:rPr>
        <w:t>.Hello</w:t>
      </w:r>
      <w:proofErr w:type="spellEnd"/>
    </w:p>
    <w:p w:rsidR="000D10C7" w:rsidRPr="000D10C7" w:rsidRDefault="000D10C7" w:rsidP="000D10C7">
      <w:pPr>
        <w:pStyle w:val="a3"/>
        <w:rPr>
          <w:lang w:val="en-US"/>
        </w:rPr>
      </w:pPr>
      <w:r>
        <w:t>и</w:t>
      </w:r>
      <w:r w:rsidRPr="000D10C7">
        <w:rPr>
          <w:lang w:val="en-US"/>
        </w:rPr>
        <w:t xml:space="preserve"> </w:t>
      </w:r>
      <w:r>
        <w:t>должна</w:t>
      </w:r>
      <w:r w:rsidRPr="000D10C7">
        <w:rPr>
          <w:lang w:val="en-US"/>
        </w:rPr>
        <w:t xml:space="preserve"> </w:t>
      </w:r>
      <w:r>
        <w:t>выполняться</w:t>
      </w:r>
      <w:r w:rsidRPr="000D10C7">
        <w:rPr>
          <w:lang w:val="en-US"/>
        </w:rPr>
        <w:t xml:space="preserve"> </w:t>
      </w:r>
      <w:r>
        <w:t>в</w:t>
      </w:r>
      <w:r w:rsidRPr="000D10C7">
        <w:rPr>
          <w:lang w:val="en-US"/>
        </w:rPr>
        <w:t xml:space="preserve"> </w:t>
      </w:r>
      <w:r>
        <w:t>директории</w:t>
      </w:r>
      <w:r w:rsidRPr="000D10C7">
        <w:rPr>
          <w:lang w:val="en-US"/>
        </w:rPr>
        <w:t xml:space="preserve"> </w:t>
      </w:r>
      <w:r w:rsidRPr="000D10C7">
        <w:rPr>
          <w:i/>
          <w:iCs/>
          <w:lang w:val="en-US"/>
        </w:rPr>
        <w:t>newbuild</w:t>
      </w:r>
      <w:r w:rsidRPr="000D10C7">
        <w:rPr>
          <w:lang w:val="en-US"/>
        </w:rPr>
        <w:t>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в качестве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classpath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все библиотеки, а также наша директория, в которой лежит откомпилированный класс с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-сервисом. 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-d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каталог, в который необходимо разместить результирующие файлы; 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-s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директорию для размещения сгенерированных исходных кодов; 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keep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то, что после компиляции файлы с исходными кодами нужно сохранить; 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verbose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обязывает утилиту генерировать отчет о своих действиях. Последний параметр задает обрабатываемый класс. В результате работы утилиты мы получаем два дополнительных сервисных класса, расположенных в пакете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helloservice.endpoint</w:t>
      </w:r>
      <w:proofErr w:type="gram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.jaxws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этапом будет инсталляция нашего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в сервер приложений. Для этого сначала нужно создать стандартную структуру каталогов для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-приложения. Структура эта такая:</w:t>
      </w:r>
    </w:p>
    <w:p w:rsidR="000D10C7" w:rsidRPr="000D10C7" w:rsidRDefault="000D10C7" w:rsidP="000D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корне лежат файлы *.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bookmarkStart w:id="6" w:name="keyword7"/>
      <w:bookmarkEnd w:id="6"/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- файлы, которые должны быть видны и доступны клиенту при их наборе в строке адреса браузера;</w:t>
      </w:r>
    </w:p>
    <w:p w:rsidR="000D10C7" w:rsidRPr="000D10C7" w:rsidRDefault="000D10C7" w:rsidP="000D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/WEB-INF/web.xml - Web Application Deployment </w:t>
      </w:r>
      <w:bookmarkStart w:id="7" w:name="keyword8"/>
      <w:bookmarkEnd w:id="7"/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Descriptor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XML файл, описывающий </w:t>
      </w:r>
      <w:bookmarkStart w:id="8" w:name="keyword9"/>
      <w:bookmarkEnd w:id="8"/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сервлеты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компоненты приложения, их параметры инициализации и т.д.;</w:t>
      </w:r>
    </w:p>
    <w:p w:rsidR="000D10C7" w:rsidRPr="000D10C7" w:rsidRDefault="000D10C7" w:rsidP="000D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/WEB-INF/sun-web.xml - описывает параметры приложения, специфические для сервера приложений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D10C7" w:rsidRPr="000D10C7" w:rsidRDefault="000D10C7" w:rsidP="000D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/WEB-INF/sun-jaxws.xml - описывает параметры, необходимые серверу приложений для создания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-сервиса;</w:t>
      </w:r>
    </w:p>
    <w:p w:rsidR="000D10C7" w:rsidRPr="000D10C7" w:rsidRDefault="000D10C7" w:rsidP="000D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/WEB-INF/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classes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- директория содержит классы приложения (именно классы, а не архивы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jar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0C7" w:rsidRPr="000D10C7" w:rsidRDefault="000D10C7" w:rsidP="000D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/WEB-INF/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lib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- директория содержит архивы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jar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работы приложения.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Создадим новую директорию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newassemble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ней соответствующую структуру каталогов: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\WEB-INF\classes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\WEB-INF\sun-jaxws.xml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\WEB-INF\sun-web.xml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\WEB-INF\web.xml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\WEB-INF\classes\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\endpoint\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Hello.class</w:t>
      </w:r>
      <w:proofErr w:type="spell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\WEB-INF\classes\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\endpoint\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SayHello.class</w:t>
      </w:r>
      <w:proofErr w:type="spell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new_assemble\WEB-INF\classes\helloservice\endpoint\jaxws\SayHello.java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new_assemble\WEB-INF\classes\helloservice\endpoint\jaxws\SayHelloResponse.class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new_assemble\WEB-INF\classes\helloservice\endpoint\jaxws\SayHelloResponse.java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инсталлируем наш сервис командой: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asadmin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deploydir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H:\Java\jwstutorial20_new\examples\jaxws\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new_assemble</w:t>
      </w:r>
      <w:proofErr w:type="spellEnd"/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ее успешного завершения новый сервис инсталлирован, в чем можно убедиться, войдя в административную консоль.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cервис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к работе, можно приступить к реализации клиента для него. Для этого снова воспользуемся кодом примера, поставляемого с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Services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Tutorial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 располагается в каталоге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simpleclient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клиента будет выглядеть следующим образом (</w:t>
      </w:r>
      <w:hyperlink r:id="rId10" w:anchor="example.11.1" w:history="1">
        <w:r w:rsidRPr="000D1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11.1</w:t>
        </w:r>
      </w:hyperlink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9" w:name="example_11.1"/>
      <w:bookmarkEnd w:id="9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package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import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javax.xml.ws.WebServiceRef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4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import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5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import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6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7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public class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8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@WebServiceRef(wsdlLocation="http://localhost:8080/helloservice/hello?wsdl")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9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static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service;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10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11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/**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12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* @param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command line arguments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13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*/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14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public static void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String[]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15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try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16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client = new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17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client.doTest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18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catch(Exception e)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19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20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21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22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23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public void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doTest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String[]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24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try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25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("Retrieving the port from the following service: " + service);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26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Hello port =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service.getHelloPort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27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("Invoking the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operation on the port.");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28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29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String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30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if (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args.length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 0)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31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    name =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0];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32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else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33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"No Name";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34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35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36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String response =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port.sayHello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(name);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37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    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(response);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38</w:t>
      </w: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catch(Exception e) {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39</w:t>
      </w: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e.printStackTrace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40</w:t>
      </w: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41</w:t>
      </w: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42</w:t>
      </w: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}</w:t>
      </w:r>
    </w:p>
    <w:p w:rsidR="000D10C7" w:rsidRPr="000D10C7" w:rsidRDefault="000D10C7" w:rsidP="000D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11.1. Клиентское приложение 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Клиент объявляется принадлежащим пакету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simpleclient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1). Импортируется класс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javax.xml.ws.WebServiceRef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3), являющийся аннотацией. Далее импортируются два класса из пакета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helloservice.endpoint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5) и класс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4). Эти классы (а также несколько других) будут сгенерированы автоматически, на основании анализа </w:t>
      </w:r>
      <w:bookmarkStart w:id="10" w:name="keyword10"/>
      <w:bookmarkEnd w:id="10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WSDL -файла.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интерфейс, в котором объявлены все методы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 Клиентская заглушка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proxy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передающий вызовы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-сервису, реализует этот интерфейс, и со стороны клиента все выглядит так, как будто он непосредственно вызывает методы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сервисный класс, который создает клиентский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proxy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для каждого метода и возвращаемого значения генерируются свои вспомогательные классы.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вспомогательные классы могли быть сгенерированы, нужно указать файл </w:t>
      </w:r>
      <w:bookmarkStart w:id="11" w:name="keyword11"/>
      <w:bookmarkEnd w:id="11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WSDL, в котором описан нужный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-сервис. Для этого служит специальная аннотация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WebServiceRef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8), свойство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wsdlLocation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указывает на местоположение этого файла.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старте клиента (метод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main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,строка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14) создается объект типа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HelloClient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16) и запускается его метод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doTest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17). Этот метод получает ссылку на клиентский класс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proxy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вызывая метод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getHelloPort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26) класса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HelloService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.Начиная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момента, клиент может вызывать методы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(строка 36). Таким образом, как и ожидалось, транспортные детали взаимодействия с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-сервисом полностью скрыты от клиента - для него все выглядит как обычный локальный вызов метода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sayHello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локального объекта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port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откомпилировать пример, достаточно набрать команду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(компиляция является целью по умолчанию). Ниже приведен вывод этой команды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Buildfile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: build.xml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clean: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javaee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-home-test: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required directories ...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generate-client: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command line: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H:\Java\AppServer\jdk\jre\bin\java.exe -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classpath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H:\Java\AppServer\lib\activation.jar;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H:\Java\AppServer\lib\admin-cli.jar;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H:\Java\AppServer\lib\appserv-admin.jar;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H:\Java\AppServer\lib\appserv-ext.jar;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 jmxremote_optional.jar;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H:\Java\AppServer\lib\appserv-cmp.jar;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H:\Java\AppServer\lib\appserv-deployment-client.jar;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H:\Java\AppServer\lib\appserv-jstl.jar;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H:\Java\AppServer\lib\appserv-jwsacc.jar;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H:\Java\AppServer\lib\appserv-launch.jar;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H:\Java\AppServer\lib\appserv-rt.jar;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H:\Java\AppServer\lib\appserv-tags.jar;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H:\Java\AppServer\lib\appserv-upgrade.jar;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H:\Java\AppServer\lib\appserv-ws.jar;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H:\Java\AppServer\lib\com-sun-commons-launcher.jar;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H:\Java\AppServer\lib\com-sun-commons-logging.jar;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H:\Java\AppServer\lib\dbschema.jar;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H:\Java\AppServer\lib\j2ee-svc.jar;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H:\Java\AppServer\lib\j2ee.jar;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H:\Java\AppServer\lib\javaee.jar;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lib\jhall.jar;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H:\Java\AppServer\lib\jsf-impl.jar;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AppServer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\lib\mail.jar;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H:\Java\AppServer\lib\sun-appserv-ant.jar;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H:\Java\AppServer\lib\toplink-essentials-agent.jar;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H:\Java\AppServer\lib\toplink-essentials.jar;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AppServer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jdk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\lib\tools.jar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com.sun.tools.ws.WsImport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-d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H:\Java\jwstutorial20_new\examples\jaxws\simpleclient\build -g -keep -s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H:\Java\jwstutorial20_new\examples\jaxws\simpleclient\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src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-verbose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http://localhost:8080/helloservice/hello?wsdl -p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spellEnd"/>
      <w:proofErr w:type="gram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\endpoint\Hello.java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\endpoint\HelloService.java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\endpoint\ObjectFactory.java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\endpoint\SayHello.java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\endpoint\SayHelloResponse.java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\endpoint\package-info.java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\endpoint\Hello.java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\endpoint\HelloService.java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\endpoint\ObjectFactory.java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\endpoint\SayHello.java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\endpoint\SayHelloResponse.java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\endpoint\package-info.java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compile-client: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Compiling the client source code ...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Compiling 1 source file to H:\Java\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jwstutorial20_new\examples\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prepare-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required directories ...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examples\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</w:t>
      </w:r>
      <w:proofErr w:type="spellEnd"/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package-client: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Building the client JAR   file ...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[jar] Building jar: H:\Java\jwstutorial20_new\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examples\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\simpleclient.jar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build-client: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BUILD SUCCESSFUL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Total time: 9 seconds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одной командой выполнено несколько действий. Во-первых, сгенерированы необходимые вспомогательные файлы с помощью утилиты </w:t>
      </w:r>
      <w:proofErr w:type="spellStart"/>
      <w:proofErr w:type="gram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wsimport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.Во</w:t>
      </w:r>
      <w:proofErr w:type="spellEnd"/>
      <w:proofErr w:type="gram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-вторых, исходный код клиента откомпилирован (вместе с автоматически сгенерированными файлами). И в-третьих, полученные откомпилированные модули собраны в архив.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осталось выполнить команду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run</w:t>
      </w:r>
      <w:proofErr w:type="spellEnd"/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убедиться в том, что написанный клиент успешно обратился к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Buildfile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build.xml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run: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[echo] To set the name, modify the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client.arg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property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[echo] in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build.properties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If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client.arg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 unset,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the default name sent to the service is No Name.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-command-common: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[exec] Retrieving the port from the following service: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helloservice.endpoint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.HelloService@9770a3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[exec] Invoking the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sayHello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operation on the port.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[exec] Hello, Web service test.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BUILD SUCCESSFUL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Total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time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9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seconds</w:t>
      </w:r>
      <w:proofErr w:type="spellEnd"/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скриптов процесс компиляции выглядел бы так:</w:t>
      </w:r>
    </w:p>
    <w:p w:rsidR="000D10C7" w:rsidRPr="000D10C7" w:rsidRDefault="000D10C7" w:rsidP="000D1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создаем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директорию </w:t>
      </w:r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нее будем складывать откомпилированные файлы);</w:t>
      </w:r>
    </w:p>
    <w:p w:rsidR="000D10C7" w:rsidRPr="000D10C7" w:rsidRDefault="000D10C7" w:rsidP="000D1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утилиты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wsimport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создаем вспомогательные файлы на основании анализа </w:t>
      </w:r>
      <w:bookmarkStart w:id="12" w:name="keyword12"/>
      <w:bookmarkEnd w:id="12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WSDL.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введем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d .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/build -s ./build -keep http://localhost:8080/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helloservice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hello?wsdl</w:t>
      </w:r>
      <w:proofErr w:type="spellEnd"/>
      <w:proofErr w:type="gramEnd"/>
    </w:p>
    <w:p w:rsidR="000D10C7" w:rsidRPr="000D10C7" w:rsidRDefault="000D10C7" w:rsidP="000D1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-d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директорию, в которую следует помещать результирующие откомпилированные файлы;</w:t>
      </w:r>
    </w:p>
    <w:p w:rsidR="000D10C7" w:rsidRPr="000D10C7" w:rsidRDefault="000D10C7" w:rsidP="000D1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-s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директорию для размещения сгенерированных исходных файлов;</w:t>
      </w:r>
    </w:p>
    <w:p w:rsidR="000D10C7" w:rsidRPr="000D10C7" w:rsidRDefault="000D10C7" w:rsidP="000D1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</w:t>
      </w:r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keep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на то, что после компиляции исходные файлы следует сохранить;</w:t>
      </w:r>
    </w:p>
    <w:p w:rsidR="000D10C7" w:rsidRPr="000D10C7" w:rsidRDefault="000D10C7" w:rsidP="000D1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параметр - адрес </w:t>
      </w:r>
      <w:bookmarkStart w:id="13" w:name="keyword13"/>
      <w:bookmarkEnd w:id="13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WSDL -файла, для которого нужно сгенерировать вспомогательные файлы.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этой утилиты в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папке </w:t>
      </w:r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сформирована соответствующая структуре пакетов структура каталогов и в ней будут размещены исходные и откомпилированные файлы - результат работы утилиты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wsimport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0D10C7" w:rsidRPr="000D10C7" w:rsidRDefault="000D10C7" w:rsidP="000D1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компилируем приложение: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classpath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H:\Java\AppServer\lib\activation.jar;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AppServer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\lib\admin-cli.jar;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 appserv-admin.jar;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H:\Java\AppServer\lib\appserv-cmp.jar;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H:\Java\AppServer\lib\appserv-deployment-client.jar;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H:\Java\AppServer\lib\appserv-ext.jar;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H:\Java\AppServer\lib\appserv-jstl.jar;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H:\Java\AppServer\lib\appserv-jwsacc.jar;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H:\Java\AppServer\lib\appserv-launch.jar;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H:\Java\AppServer\lib\appserv-rt.jar;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H:\Java\AppServer\lib\appserv-tags.jar;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H:\Java\AppServer\lib\appserv-upgrade.jar;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H:\Java\AppServer\lib\appserv-ws.jar;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H:\Java\AppServer\lib\com-sun-commons-launcher.jar;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H:\Java\AppServer\lib\com-sun-commons-logging.jar;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H:\Java\AppServer\lib\dbschema.jar; 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H:\Java\AppServer\lib\j2ee-svc.jar;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H:\Java\AppServer\lib\javaee.jar;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 jhall.jar;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H:\Java\AppServer\lib\jmxremote_optional.jar;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H:\Java\AppServer\lib\jsf-impl.jar;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H:\Java\AppServer\lib\mail.jar; 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H:\Java\AppServer\lib\sun-appserv-ant.jar;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H:\Java\AppServer\lib\toplink-essentials-agent.jar;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H:\Java\AppServer\jdk\lib\tools.jar;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H:\Java\jwstutorial20_new\examples\jaxws\simpleclient\ </w:t>
      </w:r>
    </w:p>
    <w:p w:rsidR="000D10C7" w:rsidRPr="000D10C7" w:rsidRDefault="000D10C7" w:rsidP="000D10C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build -d H:\Java\jwstutorial20_new\examples\jaxws\simpleclient\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build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./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src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/HelloClient.java</w:t>
      </w:r>
    </w:p>
    <w:p w:rsidR="000D10C7" w:rsidRPr="000D10C7" w:rsidRDefault="000D10C7" w:rsidP="000D1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запускаем (для этого нужно перейти в </w:t>
      </w:r>
      <w:proofErr w:type="gram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папку </w:t>
      </w:r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build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appclient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simpleclient.HelloClient</w:t>
      </w:r>
      <w:proofErr w:type="spellEnd"/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"WEB service test "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</w:t>
      </w:r>
      <w:r w:rsidRPr="000D1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Retrieving the port from the following service: helloservice.end-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>point.HelloService</w:t>
      </w:r>
      <w:proofErr w:type="gramEnd"/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@801059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10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Invoking the sayHello operation on the port. </w:t>
      </w:r>
    </w:p>
    <w:p w:rsidR="000D10C7" w:rsidRPr="000D10C7" w:rsidRDefault="000D10C7" w:rsidP="000D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Hello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WEB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service</w:t>
      </w:r>
      <w:proofErr w:type="spellEnd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D10C7">
        <w:rPr>
          <w:rFonts w:ascii="Courier New" w:eastAsia="Times New Roman" w:hAnsi="Courier New" w:cs="Courier New"/>
          <w:sz w:val="20"/>
          <w:szCs w:val="20"/>
          <w:lang w:eastAsia="ru-RU"/>
        </w:rPr>
        <w:t>test</w:t>
      </w:r>
      <w:proofErr w:type="spellEnd"/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 том, что клиент успешно откомпилирован и выполнен.</w:t>
      </w:r>
    </w:p>
    <w:p w:rsidR="000D10C7" w:rsidRPr="000D10C7" w:rsidRDefault="000D10C7" w:rsidP="000D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Командный файл </w:t>
      </w:r>
      <w:proofErr w:type="spellStart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appclient</w:t>
      </w:r>
      <w:proofErr w:type="spellEnd"/>
      <w:r w:rsidRPr="000D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располагается в каталоге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bin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сервера приложений и представляет собой обертку над интерпретатором </w:t>
      </w:r>
      <w:proofErr w:type="spellStart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определяет некоторые переменные окружения, </w:t>
      </w:r>
      <w:proofErr w:type="spellStart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classpath</w:t>
      </w:r>
      <w:proofErr w:type="spellEnd"/>
      <w:r w:rsidRPr="000D1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10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параметры виртуальной машины.</w:t>
      </w:r>
    </w:p>
    <w:p w:rsidR="000D10C7" w:rsidRPr="000D10C7" w:rsidRDefault="000D10C7" w:rsidP="000D10C7">
      <w:pPr>
        <w:rPr>
          <w:rFonts w:ascii="Times New Roman" w:hAnsi="Times New Roman" w:cs="Times New Roman"/>
          <w:sz w:val="26"/>
          <w:szCs w:val="26"/>
        </w:rPr>
      </w:pPr>
      <w:bookmarkStart w:id="14" w:name="_GoBack"/>
      <w:bookmarkEnd w:id="14"/>
    </w:p>
    <w:sectPr w:rsidR="000D10C7" w:rsidRPr="000D10C7" w:rsidSect="000D1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A32F2"/>
    <w:multiLevelType w:val="multilevel"/>
    <w:tmpl w:val="7BB2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918AC"/>
    <w:multiLevelType w:val="multilevel"/>
    <w:tmpl w:val="78C6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C7"/>
    <w:rsid w:val="000D10C7"/>
    <w:rsid w:val="00255EF5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EEC9"/>
  <w15:chartTrackingRefBased/>
  <w15:docId w15:val="{E70D7C18-7D68-46C8-A954-C9EF796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10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0D10C7"/>
  </w:style>
  <w:style w:type="character" w:customStyle="1" w:styleId="keyword">
    <w:name w:val="keyword"/>
    <w:basedOn w:val="a0"/>
    <w:rsid w:val="000D10C7"/>
  </w:style>
  <w:style w:type="character" w:styleId="a4">
    <w:name w:val="Hyperlink"/>
    <w:basedOn w:val="a0"/>
    <w:uiPriority w:val="99"/>
    <w:semiHidden/>
    <w:unhideWhenUsed/>
    <w:rsid w:val="000D10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10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name">
    <w:name w:val="objectname"/>
    <w:basedOn w:val="a0"/>
    <w:rsid w:val="000D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633/489/lecture/11088?page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uit.ru/studies/courses/633/489/lecture/11088?page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uit.ru/studies/courses/633/489/lecture/11088?pag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09C3-4BEB-4EF7-8A63-9C0B00F2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2019-11-22T04:21:00Z</dcterms:created>
  <dcterms:modified xsi:type="dcterms:W3CDTF">2019-11-22T04:25:00Z</dcterms:modified>
</cp:coreProperties>
</file>